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67EEF" w14:textId="77777777" w:rsidR="00E96D4F" w:rsidRDefault="00E96D4F">
      <w:pPr>
        <w:pStyle w:val="Header"/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0C25F1D0" wp14:editId="44C8AC5D">
            <wp:simplePos x="0" y="0"/>
            <wp:positionH relativeFrom="margin">
              <wp:posOffset>-529590</wp:posOffset>
            </wp:positionH>
            <wp:positionV relativeFrom="page">
              <wp:posOffset>-400050</wp:posOffset>
            </wp:positionV>
            <wp:extent cx="7559675" cy="1800225"/>
            <wp:effectExtent l="0" t="0" r="317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SK_letterhead_Head_RO-H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059BC" w14:textId="77777777" w:rsidR="00E96D4F" w:rsidRDefault="00E96D4F"/>
    <w:p w14:paraId="4808081F" w14:textId="533A6521" w:rsidR="002B7E3E" w:rsidRDefault="002B7E3E">
      <w:pPr>
        <w:rPr>
          <w:lang w:val="ro-RO"/>
        </w:rPr>
      </w:pPr>
    </w:p>
    <w:p w14:paraId="70FD9539" w14:textId="4B7ABF26" w:rsidR="00771794" w:rsidRPr="00653DF7" w:rsidRDefault="00E96D4F" w:rsidP="00653DF7">
      <w:pPr>
        <w:tabs>
          <w:tab w:val="left" w:pos="6090"/>
          <w:tab w:val="left" w:pos="8295"/>
        </w:tabs>
        <w:rPr>
          <w:lang w:val="ro-RO"/>
        </w:rPr>
      </w:pPr>
      <w:r>
        <w:rPr>
          <w:lang w:val="ro-RO"/>
        </w:rPr>
        <w:t xml:space="preserve"> </w:t>
      </w:r>
      <w:r w:rsidR="002816FD">
        <w:rPr>
          <w:lang w:val="ro-RO"/>
        </w:rPr>
        <w:t xml:space="preserve">                    Serviciul RUNOS</w:t>
      </w:r>
      <w:r w:rsidR="00653DF7">
        <w:rPr>
          <w:lang w:val="ro-RO"/>
        </w:rPr>
        <w:tab/>
      </w:r>
      <w:r w:rsidR="000A3A12">
        <w:rPr>
          <w:lang w:val="ro-RO"/>
        </w:rPr>
        <w:t>13235</w:t>
      </w:r>
      <w:r w:rsidR="00653DF7">
        <w:rPr>
          <w:lang w:val="ro-RO"/>
        </w:rPr>
        <w:tab/>
      </w:r>
      <w:r w:rsidR="00661C73">
        <w:rPr>
          <w:lang w:val="ro-RO"/>
        </w:rPr>
        <w:t>12</w:t>
      </w:r>
      <w:r w:rsidR="00653DF7">
        <w:rPr>
          <w:lang w:val="ro-RO"/>
        </w:rPr>
        <w:t>.10.2020</w:t>
      </w:r>
    </w:p>
    <w:p w14:paraId="69F90007" w14:textId="77777777" w:rsidR="00B11C23" w:rsidRDefault="00B11C23" w:rsidP="00E96D4F">
      <w:pPr>
        <w:pStyle w:val="NoSpacing"/>
        <w:jc w:val="center"/>
        <w:rPr>
          <w:b/>
          <w:bCs/>
          <w:sz w:val="24"/>
          <w:szCs w:val="24"/>
          <w:lang w:val="ro-RO"/>
        </w:rPr>
      </w:pPr>
    </w:p>
    <w:p w14:paraId="0CACC2A9" w14:textId="77777777" w:rsidR="00B11C23" w:rsidRDefault="00B11C23" w:rsidP="00E96D4F">
      <w:pPr>
        <w:pStyle w:val="NoSpacing"/>
        <w:jc w:val="center"/>
        <w:rPr>
          <w:b/>
          <w:bCs/>
          <w:sz w:val="24"/>
          <w:szCs w:val="24"/>
          <w:lang w:val="ro-RO"/>
        </w:rPr>
      </w:pPr>
    </w:p>
    <w:p w14:paraId="6AC8F94E" w14:textId="1083003C" w:rsidR="00E96D4F" w:rsidRPr="00E96D4F" w:rsidRDefault="00E96D4F" w:rsidP="00E96D4F">
      <w:pPr>
        <w:pStyle w:val="NoSpacing"/>
        <w:jc w:val="center"/>
        <w:rPr>
          <w:b/>
          <w:bCs/>
          <w:sz w:val="24"/>
          <w:szCs w:val="24"/>
          <w:lang w:val="ro-RO"/>
        </w:rPr>
      </w:pPr>
      <w:r w:rsidRPr="00E96D4F">
        <w:rPr>
          <w:b/>
          <w:bCs/>
          <w:sz w:val="24"/>
          <w:szCs w:val="24"/>
          <w:lang w:val="ro-RO"/>
        </w:rPr>
        <w:t>BIBLIOGRAFIE</w:t>
      </w:r>
    </w:p>
    <w:p w14:paraId="6A1AEBF3" w14:textId="3C6EE8D7" w:rsidR="00080E86" w:rsidRDefault="00E96D4F" w:rsidP="00771794">
      <w:pPr>
        <w:pStyle w:val="NoSpacing"/>
        <w:jc w:val="center"/>
        <w:rPr>
          <w:b/>
          <w:bCs/>
          <w:sz w:val="24"/>
          <w:szCs w:val="24"/>
          <w:lang w:val="ro-RO"/>
        </w:rPr>
      </w:pPr>
      <w:r w:rsidRPr="00E96D4F">
        <w:rPr>
          <w:b/>
          <w:bCs/>
          <w:sz w:val="24"/>
          <w:szCs w:val="24"/>
          <w:lang w:val="ro-RO"/>
        </w:rPr>
        <w:t>necesară pentru interviu</w:t>
      </w:r>
    </w:p>
    <w:p w14:paraId="5154F0F5" w14:textId="77777777" w:rsidR="00245923" w:rsidRDefault="00245923" w:rsidP="00E96D4F">
      <w:pPr>
        <w:pStyle w:val="NoSpacing"/>
        <w:rPr>
          <w:rFonts w:ascii="Calibri" w:hAnsi="Calibri" w:cs="Calibri"/>
          <w:b/>
          <w:bCs/>
          <w:sz w:val="24"/>
          <w:szCs w:val="24"/>
          <w:u w:val="single"/>
          <w:lang w:val="ro-RO"/>
        </w:rPr>
      </w:pPr>
    </w:p>
    <w:p w14:paraId="30FD5A88" w14:textId="6151751A" w:rsidR="00E96D4F" w:rsidRDefault="00E96D4F" w:rsidP="00E96D4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</w:p>
    <w:p w14:paraId="6F37694C" w14:textId="3B321193" w:rsidR="00661C73" w:rsidRPr="00661C73" w:rsidRDefault="00661C73" w:rsidP="00661C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661C73">
        <w:rPr>
          <w:rFonts w:ascii="Calibri" w:eastAsia="Times New Roman" w:hAnsi="Calibri" w:cs="Calibri"/>
          <w:sz w:val="24"/>
          <w:szCs w:val="24"/>
          <w:lang w:val="ro-RO"/>
        </w:rPr>
        <w:t>REFERENT DE SPECIALITATE(Secretar Cercetare)</w:t>
      </w:r>
    </w:p>
    <w:p w14:paraId="0FEA7D14" w14:textId="3C5D3E22" w:rsidR="00661C73" w:rsidRPr="00661C73" w:rsidRDefault="00B11C23" w:rsidP="00661C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>
        <w:rPr>
          <w:rFonts w:ascii="Calibri" w:eastAsia="Times New Roman" w:hAnsi="Calibri" w:cs="Calibri"/>
          <w:sz w:val="24"/>
          <w:szCs w:val="24"/>
          <w:lang w:val="ro-RO"/>
        </w:rPr>
        <w:t>Serviciul</w:t>
      </w:r>
      <w:r w:rsidR="00661C73" w:rsidRPr="00661C73">
        <w:rPr>
          <w:rFonts w:ascii="Calibri" w:eastAsia="Times New Roman" w:hAnsi="Calibri" w:cs="Calibri"/>
          <w:sz w:val="24"/>
          <w:szCs w:val="24"/>
          <w:lang w:val="ro-RO"/>
        </w:rPr>
        <w:t xml:space="preserve"> de Management și Inovare</w:t>
      </w:r>
    </w:p>
    <w:p w14:paraId="31CD3452" w14:textId="77777777" w:rsidR="00661C73" w:rsidRPr="00661C73" w:rsidRDefault="00661C73" w:rsidP="00661C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</w:p>
    <w:p w14:paraId="285CEF47" w14:textId="77777777" w:rsidR="00661C73" w:rsidRPr="00661C73" w:rsidRDefault="00661C73" w:rsidP="00661C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661C73">
        <w:rPr>
          <w:rFonts w:ascii="Calibri" w:eastAsia="Times New Roman" w:hAnsi="Calibri" w:cs="Calibri"/>
          <w:sz w:val="24"/>
          <w:szCs w:val="24"/>
          <w:lang w:val="ro-RO"/>
        </w:rPr>
        <w:t>1.</w:t>
      </w:r>
      <w:r w:rsidRPr="00661C73">
        <w:rPr>
          <w:rFonts w:ascii="Calibri" w:eastAsia="Times New Roman" w:hAnsi="Calibri" w:cs="Calibri"/>
          <w:sz w:val="24"/>
          <w:szCs w:val="24"/>
          <w:lang w:val="ro-RO"/>
        </w:rPr>
        <w:tab/>
        <w:t xml:space="preserve">LEGEA nr. 544/12.10.2001 privind liberul acces la informațiile de interes public, cu modificările și completările ulterioare; </w:t>
      </w:r>
    </w:p>
    <w:p w14:paraId="10544732" w14:textId="77777777" w:rsidR="00661C73" w:rsidRPr="00661C73" w:rsidRDefault="00661C73" w:rsidP="00661C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661C73">
        <w:rPr>
          <w:rFonts w:ascii="Calibri" w:eastAsia="Times New Roman" w:hAnsi="Calibri" w:cs="Calibri"/>
          <w:sz w:val="24"/>
          <w:szCs w:val="24"/>
          <w:lang w:val="ro-RO"/>
        </w:rPr>
        <w:t>2.</w:t>
      </w:r>
      <w:r w:rsidRPr="00661C73">
        <w:rPr>
          <w:rFonts w:ascii="Calibri" w:eastAsia="Times New Roman" w:hAnsi="Calibri" w:cs="Calibri"/>
          <w:sz w:val="24"/>
          <w:szCs w:val="24"/>
          <w:lang w:val="ro-RO"/>
        </w:rPr>
        <w:tab/>
        <w:t xml:space="preserve">REGULAMENT (UE) nr. 679 din 27 aprilie 2016, privind protecția persoanelor fizice în ceea ce priveşte prelucrarea datelor cu caracter personal şi privind liberă circulaţie a acestor date; </w:t>
      </w:r>
    </w:p>
    <w:p w14:paraId="0C3BF8D2" w14:textId="77777777" w:rsidR="00661C73" w:rsidRPr="00661C73" w:rsidRDefault="00661C73" w:rsidP="00661C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661C73">
        <w:rPr>
          <w:rFonts w:ascii="Calibri" w:eastAsia="Times New Roman" w:hAnsi="Calibri" w:cs="Calibri"/>
          <w:sz w:val="24"/>
          <w:szCs w:val="24"/>
          <w:lang w:val="ro-RO"/>
        </w:rPr>
        <w:t>3.</w:t>
      </w:r>
      <w:r w:rsidRPr="00661C73">
        <w:rPr>
          <w:rFonts w:ascii="Calibri" w:eastAsia="Times New Roman" w:hAnsi="Calibri" w:cs="Calibri"/>
          <w:sz w:val="24"/>
          <w:szCs w:val="24"/>
          <w:lang w:val="ro-RO"/>
        </w:rPr>
        <w:tab/>
        <w:t xml:space="preserve">HOTĂRÂREA nr.123/07.02.2002 pentru aprobarea Normelor Metodologice de aplicare a Legii 544/2001 privind liberul acces la informațiile de interes public, cu modificările și completările ulterioare; </w:t>
      </w:r>
    </w:p>
    <w:p w14:paraId="73C557D8" w14:textId="5EB545CF" w:rsidR="00661C73" w:rsidRPr="00661C73" w:rsidRDefault="00661C73" w:rsidP="00661C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661C73">
        <w:rPr>
          <w:rFonts w:ascii="Calibri" w:eastAsia="Times New Roman" w:hAnsi="Calibri" w:cs="Calibri"/>
          <w:sz w:val="24"/>
          <w:szCs w:val="24"/>
          <w:lang w:val="ro-RO"/>
        </w:rPr>
        <w:t>4.</w:t>
      </w:r>
      <w:r w:rsidRPr="00661C73">
        <w:rPr>
          <w:rFonts w:ascii="Calibri" w:eastAsia="Times New Roman" w:hAnsi="Calibri" w:cs="Calibri"/>
          <w:sz w:val="24"/>
          <w:szCs w:val="24"/>
          <w:lang w:val="ro-RO"/>
        </w:rPr>
        <w:tab/>
        <w:t>LEGEA nr. 95/2006 privind reforma în domeniul sanitar</w:t>
      </w:r>
      <w:r w:rsidR="00B11C23">
        <w:rPr>
          <w:rFonts w:ascii="Calibri" w:eastAsia="Times New Roman" w:hAnsi="Calibri" w:cs="Calibri"/>
          <w:sz w:val="24"/>
          <w:szCs w:val="24"/>
          <w:lang w:val="ro-RO"/>
        </w:rPr>
        <w:t xml:space="preserve">, </w:t>
      </w:r>
      <w:r w:rsidRPr="00661C73">
        <w:rPr>
          <w:rFonts w:ascii="Calibri" w:eastAsia="Times New Roman" w:hAnsi="Calibri" w:cs="Calibri"/>
          <w:sz w:val="24"/>
          <w:szCs w:val="24"/>
          <w:lang w:val="ro-RO"/>
        </w:rPr>
        <w:t>Titlul Spitalele, cu modificările și completările ulterioare;</w:t>
      </w:r>
    </w:p>
    <w:p w14:paraId="74C7E536" w14:textId="77777777" w:rsidR="00661C73" w:rsidRPr="00661C73" w:rsidRDefault="00661C73" w:rsidP="00661C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661C73">
        <w:rPr>
          <w:rFonts w:ascii="Calibri" w:eastAsia="Times New Roman" w:hAnsi="Calibri" w:cs="Calibri"/>
          <w:sz w:val="24"/>
          <w:szCs w:val="24"/>
          <w:lang w:val="ro-RO"/>
        </w:rPr>
        <w:t>5.</w:t>
      </w:r>
      <w:r w:rsidRPr="00661C73">
        <w:rPr>
          <w:rFonts w:ascii="Calibri" w:eastAsia="Times New Roman" w:hAnsi="Calibri" w:cs="Calibri"/>
          <w:sz w:val="24"/>
          <w:szCs w:val="24"/>
          <w:lang w:val="ro-RO"/>
        </w:rPr>
        <w:tab/>
        <w:t>ORDONANȚĂ nr. 6 din 26 ianuarie 2011 pentru modificarea și completarea Ordonanței Guvernului nr. 57/2002 privind cercetarea științifică și dezvoltarea tehnologică;</w:t>
      </w:r>
    </w:p>
    <w:p w14:paraId="33B1509D" w14:textId="77777777" w:rsidR="00661C73" w:rsidRPr="00661C73" w:rsidRDefault="00661C73" w:rsidP="00661C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661C73">
        <w:rPr>
          <w:rFonts w:ascii="Calibri" w:eastAsia="Times New Roman" w:hAnsi="Calibri" w:cs="Calibri"/>
          <w:sz w:val="24"/>
          <w:szCs w:val="24"/>
          <w:lang w:val="ro-RO"/>
        </w:rPr>
        <w:t>6.</w:t>
      </w:r>
      <w:r w:rsidRPr="00661C73">
        <w:rPr>
          <w:rFonts w:ascii="Calibri" w:eastAsia="Times New Roman" w:hAnsi="Calibri" w:cs="Calibri"/>
          <w:sz w:val="24"/>
          <w:szCs w:val="24"/>
          <w:lang w:val="ro-RO"/>
        </w:rPr>
        <w:tab/>
        <w:t>ORDIN Nr. 1408 din 12 noiembrie 2010 privind aprobarea criteriilor de clasificare a spitalelor în funcție de competență;</w:t>
      </w:r>
    </w:p>
    <w:p w14:paraId="346E6496" w14:textId="77777777" w:rsidR="00661C73" w:rsidRPr="00661C73" w:rsidRDefault="00661C73" w:rsidP="00661C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661C73">
        <w:rPr>
          <w:rFonts w:ascii="Calibri" w:eastAsia="Times New Roman" w:hAnsi="Calibri" w:cs="Calibri"/>
          <w:sz w:val="24"/>
          <w:szCs w:val="24"/>
          <w:lang w:val="ro-RO"/>
        </w:rPr>
        <w:t>7.</w:t>
      </w:r>
      <w:r w:rsidRPr="00661C73">
        <w:rPr>
          <w:rFonts w:ascii="Calibri" w:eastAsia="Times New Roman" w:hAnsi="Calibri" w:cs="Calibri"/>
          <w:sz w:val="24"/>
          <w:szCs w:val="24"/>
          <w:lang w:val="ro-RO"/>
        </w:rPr>
        <w:tab/>
        <w:t>HOTĂRÂRE Nr. 1062 din 19 octombrie 2011 privind aprobarea Normelor metodologice pentru evaluarea și clasificarea în vederea cercetării a unităților și instituțiilor din sistemul național de cercetare-dezvoltare;</w:t>
      </w:r>
    </w:p>
    <w:p w14:paraId="0A15A843" w14:textId="77777777" w:rsidR="00661C73" w:rsidRPr="00661C73" w:rsidRDefault="00661C73" w:rsidP="00661C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661C73">
        <w:rPr>
          <w:rFonts w:ascii="Calibri" w:eastAsia="Times New Roman" w:hAnsi="Calibri" w:cs="Calibri"/>
          <w:sz w:val="24"/>
          <w:szCs w:val="24"/>
          <w:lang w:val="ro-RO"/>
        </w:rPr>
        <w:t>8.</w:t>
      </w:r>
      <w:r w:rsidRPr="00661C73">
        <w:rPr>
          <w:rFonts w:ascii="Calibri" w:eastAsia="Times New Roman" w:hAnsi="Calibri" w:cs="Calibri"/>
          <w:sz w:val="24"/>
          <w:szCs w:val="24"/>
          <w:lang w:val="ro-RO"/>
        </w:rPr>
        <w:tab/>
        <w:t>ORDONANȚĂ nr. 57 din 16 august 2002(*actualizata*) privind cercetarea științifică și dezvoltarea tehnologică(actualizată până la data de 19 decembrie 2012*);</w:t>
      </w:r>
    </w:p>
    <w:p w14:paraId="0D0640F6" w14:textId="43F6E107" w:rsidR="00661C73" w:rsidRPr="00661C73" w:rsidRDefault="00661C73" w:rsidP="00E96D4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</w:p>
    <w:p w14:paraId="7123A434" w14:textId="7F5F56D9" w:rsidR="00661C73" w:rsidRDefault="00661C73" w:rsidP="00E96D4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</w:p>
    <w:p w14:paraId="0793BBB2" w14:textId="77777777" w:rsidR="00661C73" w:rsidRPr="00E96D4F" w:rsidRDefault="00661C73" w:rsidP="00E96D4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</w:p>
    <w:p w14:paraId="40E04FD9" w14:textId="147F1144" w:rsidR="00080E86" w:rsidRDefault="003C481F" w:rsidP="003C481F">
      <w:pPr>
        <w:pStyle w:val="NoSpacing"/>
        <w:jc w:val="center"/>
        <w:rPr>
          <w:rFonts w:ascii="Calibri" w:hAnsi="Calibri" w:cs="Calibri"/>
          <w:b/>
          <w:bCs/>
          <w:sz w:val="24"/>
          <w:szCs w:val="24"/>
          <w:lang w:val="ro-RO"/>
        </w:rPr>
      </w:pPr>
      <w:r w:rsidRPr="003C481F">
        <w:rPr>
          <w:rFonts w:ascii="Calibri" w:hAnsi="Calibri" w:cs="Calibri"/>
          <w:b/>
          <w:bCs/>
          <w:sz w:val="24"/>
          <w:szCs w:val="24"/>
          <w:lang w:val="ro-RO"/>
        </w:rPr>
        <w:t>Manager,</w:t>
      </w:r>
    </w:p>
    <w:p w14:paraId="69C60962" w14:textId="04FD0658" w:rsidR="003C481F" w:rsidRPr="003C481F" w:rsidRDefault="003C481F" w:rsidP="003C481F">
      <w:pPr>
        <w:pStyle w:val="NoSpacing"/>
        <w:jc w:val="center"/>
        <w:rPr>
          <w:rFonts w:ascii="Calibri" w:hAnsi="Calibri" w:cs="Calibri"/>
          <w:b/>
          <w:bCs/>
          <w:sz w:val="24"/>
          <w:szCs w:val="24"/>
          <w:lang w:val="ro-RO"/>
        </w:rPr>
      </w:pPr>
      <w:r>
        <w:rPr>
          <w:rFonts w:ascii="Calibri" w:hAnsi="Calibri" w:cs="Calibri"/>
          <w:b/>
          <w:bCs/>
          <w:sz w:val="24"/>
          <w:szCs w:val="24"/>
          <w:lang w:val="ro-RO"/>
        </w:rPr>
        <w:t>Dr.Konrád Judith</w:t>
      </w:r>
    </w:p>
    <w:p w14:paraId="302F5A5E" w14:textId="23AA9301" w:rsidR="00080E86" w:rsidRDefault="00080E86" w:rsidP="00E96D4F">
      <w:pPr>
        <w:pStyle w:val="NoSpacing"/>
        <w:jc w:val="both"/>
        <w:rPr>
          <w:rFonts w:ascii="Calibri" w:hAnsi="Calibri" w:cs="Calibri"/>
          <w:b/>
          <w:bCs/>
          <w:sz w:val="24"/>
          <w:szCs w:val="24"/>
          <w:u w:val="single"/>
          <w:lang w:val="ro-RO"/>
        </w:rPr>
      </w:pPr>
    </w:p>
    <w:p w14:paraId="61D65272" w14:textId="30963E45" w:rsidR="00080E86" w:rsidRPr="003C481F" w:rsidRDefault="00E22516" w:rsidP="00E96D4F">
      <w:pPr>
        <w:pStyle w:val="NoSpacing"/>
        <w:jc w:val="both"/>
        <w:rPr>
          <w:rFonts w:ascii="Calibri" w:hAnsi="Calibri" w:cs="Calibri"/>
          <w:b/>
          <w:bCs/>
          <w:sz w:val="24"/>
          <w:szCs w:val="24"/>
          <w:u w:val="single"/>
          <w:lang w:val="hu-HU"/>
        </w:rPr>
      </w:pPr>
      <w:r w:rsidRPr="001D40B5">
        <w:rPr>
          <w:rFonts w:ascii="Calibri" w:hAnsi="Calibri" w:cs="Calibri"/>
          <w:noProof/>
          <w:u w:val="single"/>
        </w:rPr>
        <w:drawing>
          <wp:anchor distT="0" distB="0" distL="114300" distR="114300" simplePos="0" relativeHeight="251671552" behindDoc="1" locked="1" layoutInCell="1" allowOverlap="1" wp14:anchorId="0EDFAAD9" wp14:editId="1C1AD1A3">
            <wp:simplePos x="0" y="0"/>
            <wp:positionH relativeFrom="page">
              <wp:posOffset>186690</wp:posOffset>
            </wp:positionH>
            <wp:positionV relativeFrom="page">
              <wp:posOffset>9077960</wp:posOffset>
            </wp:positionV>
            <wp:extent cx="7559675" cy="1331595"/>
            <wp:effectExtent l="0" t="0" r="3175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MSK_letterhead_Foot_HU-R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5D02A7" w14:textId="7E12CE76" w:rsidR="00080E86" w:rsidRPr="001D40B5" w:rsidRDefault="00080E86" w:rsidP="00E96D4F">
      <w:pPr>
        <w:pStyle w:val="NoSpacing"/>
        <w:jc w:val="both"/>
        <w:rPr>
          <w:rFonts w:ascii="Calibri" w:hAnsi="Calibri" w:cs="Calibri"/>
          <w:b/>
          <w:bCs/>
          <w:sz w:val="24"/>
          <w:szCs w:val="24"/>
          <w:u w:val="single"/>
          <w:lang w:val="ro-RO"/>
        </w:rPr>
      </w:pPr>
    </w:p>
    <w:sectPr w:rsidR="00080E86" w:rsidRPr="001D40B5" w:rsidSect="00771794">
      <w:pgSz w:w="12240" w:h="15840"/>
      <w:pgMar w:top="576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A742FA"/>
    <w:multiLevelType w:val="hybridMultilevel"/>
    <w:tmpl w:val="41442564"/>
    <w:lvl w:ilvl="0" w:tplc="FA2AC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973BFA"/>
    <w:multiLevelType w:val="hybridMultilevel"/>
    <w:tmpl w:val="4CFE2EEC"/>
    <w:lvl w:ilvl="0" w:tplc="0E8E9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52CEF"/>
    <w:multiLevelType w:val="hybridMultilevel"/>
    <w:tmpl w:val="D4C4EC36"/>
    <w:lvl w:ilvl="0" w:tplc="77FEC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3E"/>
    <w:rsid w:val="00080E86"/>
    <w:rsid w:val="000A3A12"/>
    <w:rsid w:val="001D40B5"/>
    <w:rsid w:val="00245923"/>
    <w:rsid w:val="002816FD"/>
    <w:rsid w:val="002B7E3E"/>
    <w:rsid w:val="003C481F"/>
    <w:rsid w:val="00653DF7"/>
    <w:rsid w:val="00661C73"/>
    <w:rsid w:val="006C46E9"/>
    <w:rsid w:val="00771794"/>
    <w:rsid w:val="008829F6"/>
    <w:rsid w:val="00B11C23"/>
    <w:rsid w:val="00B35F16"/>
    <w:rsid w:val="00B40EE7"/>
    <w:rsid w:val="00E22516"/>
    <w:rsid w:val="00E96D4F"/>
    <w:rsid w:val="00FB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702F8"/>
  <w15:chartTrackingRefBased/>
  <w15:docId w15:val="{B32F6CDA-6F4D-4994-9C2A-718C776C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D4F"/>
    <w:pPr>
      <w:tabs>
        <w:tab w:val="center" w:pos="4513"/>
        <w:tab w:val="right" w:pos="9026"/>
      </w:tabs>
      <w:spacing w:after="0" w:line="240" w:lineRule="auto"/>
    </w:pPr>
    <w:rPr>
      <w:lang w:val="hu-HU"/>
    </w:rPr>
  </w:style>
  <w:style w:type="character" w:customStyle="1" w:styleId="HeaderChar">
    <w:name w:val="Header Char"/>
    <w:basedOn w:val="DefaultParagraphFont"/>
    <w:link w:val="Header"/>
    <w:uiPriority w:val="99"/>
    <w:rsid w:val="00E96D4F"/>
    <w:rPr>
      <w:lang w:val="hu-HU"/>
    </w:rPr>
  </w:style>
  <w:style w:type="paragraph" w:styleId="NoSpacing">
    <w:name w:val="No Spacing"/>
    <w:uiPriority w:val="1"/>
    <w:qFormat/>
    <w:rsid w:val="00E96D4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6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cadre</cp:lastModifiedBy>
  <cp:revision>18</cp:revision>
  <cp:lastPrinted>2020-10-13T10:40:00Z</cp:lastPrinted>
  <dcterms:created xsi:type="dcterms:W3CDTF">2020-09-21T15:07:00Z</dcterms:created>
  <dcterms:modified xsi:type="dcterms:W3CDTF">2020-10-13T10:40:00Z</dcterms:modified>
</cp:coreProperties>
</file>